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4F" w:rsidRPr="00F833A0" w:rsidRDefault="00754C4F" w:rsidP="00754C4F">
      <w:pPr>
        <w:rPr>
          <w:rFonts w:ascii="Arial" w:hAnsi="Arial" w:cs="Arial"/>
          <w:sz w:val="20"/>
        </w:rPr>
      </w:pPr>
    </w:p>
    <w:p w:rsidR="00754C4F" w:rsidRPr="00F833A0" w:rsidRDefault="00754C4F" w:rsidP="00754C4F">
      <w:pPr>
        <w:spacing w:after="0" w:line="300" w:lineRule="atLeast"/>
        <w:rPr>
          <w:rFonts w:ascii="Arial" w:eastAsia="Times New Roman" w:hAnsi="Arial" w:cs="Arial"/>
          <w:szCs w:val="24"/>
          <w:lang w:eastAsia="sv-SE"/>
        </w:rPr>
      </w:pPr>
    </w:p>
    <w:p w:rsidR="00C172CA" w:rsidRPr="00491594" w:rsidRDefault="006210C9" w:rsidP="00C172CA">
      <w:pPr>
        <w:rPr>
          <w:rFonts w:ascii="Avenir LT Std 35 Light" w:hAnsi="Avenir LT Std 35 Light" w:cs="Arial"/>
          <w:b/>
          <w:sz w:val="32"/>
          <w:szCs w:val="32"/>
        </w:rPr>
      </w:pPr>
      <w:r>
        <w:rPr>
          <w:rFonts w:ascii="Avenir LT Std 35 Light" w:hAnsi="Avenir LT Std 35 Light" w:cs="Arial"/>
          <w:b/>
          <w:sz w:val="32"/>
          <w:szCs w:val="32"/>
        </w:rPr>
        <w:t>Olika villkor ger ojämlik vård</w:t>
      </w:r>
    </w:p>
    <w:p w:rsidR="00F63C0F" w:rsidRDefault="006210C9" w:rsidP="00053B5B">
      <w:pPr>
        <w:rPr>
          <w:rFonts w:ascii="Garamond" w:hAnsi="Garamond" w:cs="Arial"/>
          <w:sz w:val="24"/>
        </w:rPr>
      </w:pPr>
      <w:r>
        <w:rPr>
          <w:rFonts w:ascii="Garamond" w:hAnsi="Garamond" w:cs="Arial"/>
          <w:sz w:val="24"/>
        </w:rPr>
        <w:t>För oss socialdemokrater är en jämlik vård ett krav vi aldrig ruckar på. Det är den som bäst behöver vård, omsorg, stöd och hjälp som ska få det, inte den som har störst plånbok eller bor på ”rätt” ställe.</w:t>
      </w:r>
    </w:p>
    <w:p w:rsidR="00BC1DAD" w:rsidRDefault="006210C9" w:rsidP="00053B5B">
      <w:pPr>
        <w:rPr>
          <w:rFonts w:ascii="Garamond" w:hAnsi="Garamond" w:cs="Arial"/>
          <w:sz w:val="24"/>
        </w:rPr>
      </w:pPr>
      <w:r>
        <w:rPr>
          <w:rFonts w:ascii="Garamond" w:hAnsi="Garamond" w:cs="Arial"/>
          <w:sz w:val="24"/>
        </w:rPr>
        <w:t xml:space="preserve">Vi har, på många sätt, en fantastiskt bra vård i såväl Sverige som stort som i Västra Götaland. Men på vissa områden finns det brister, som gör att villkoren är ojämlika. Ett sådant exempel är hjälpen </w:t>
      </w:r>
      <w:r w:rsidR="00520058">
        <w:rPr>
          <w:rFonts w:ascii="Garamond" w:hAnsi="Garamond" w:cs="Arial"/>
          <w:sz w:val="24"/>
        </w:rPr>
        <w:t>till människor med funktions</w:t>
      </w:r>
      <w:r w:rsidR="00893267">
        <w:rPr>
          <w:rFonts w:ascii="Garamond" w:hAnsi="Garamond" w:cs="Arial"/>
          <w:sz w:val="24"/>
        </w:rPr>
        <w:t>nedsättningar</w:t>
      </w:r>
      <w:r>
        <w:rPr>
          <w:rFonts w:ascii="Garamond" w:hAnsi="Garamond" w:cs="Arial"/>
          <w:sz w:val="24"/>
        </w:rPr>
        <w:t xml:space="preserve">, </w:t>
      </w:r>
      <w:r w:rsidR="00BC1DAD">
        <w:rPr>
          <w:rFonts w:ascii="Garamond" w:hAnsi="Garamond" w:cs="Arial"/>
          <w:sz w:val="24"/>
        </w:rPr>
        <w:t>via Habilitering och hälsa. Verksamheten är, med regionens mått, liten och därför extra känslig för ekonomiska förändringar. Detta förstärks genom att verksamhet får sina pengar via r</w:t>
      </w:r>
      <w:r>
        <w:rPr>
          <w:rFonts w:ascii="Garamond" w:hAnsi="Garamond" w:cs="Arial"/>
          <w:sz w:val="24"/>
        </w:rPr>
        <w:t xml:space="preserve">egionens fem </w:t>
      </w:r>
      <w:r w:rsidR="00BC1DAD">
        <w:rPr>
          <w:rFonts w:ascii="Garamond" w:hAnsi="Garamond" w:cs="Arial"/>
          <w:sz w:val="24"/>
        </w:rPr>
        <w:t>hälso- och sjukvårdsnämnder</w:t>
      </w:r>
      <w:r>
        <w:rPr>
          <w:rFonts w:ascii="Garamond" w:hAnsi="Garamond" w:cs="Arial"/>
          <w:sz w:val="24"/>
        </w:rPr>
        <w:t>.</w:t>
      </w:r>
      <w:r w:rsidR="00BC1DAD">
        <w:rPr>
          <w:rFonts w:ascii="Garamond" w:hAnsi="Garamond" w:cs="Arial"/>
          <w:sz w:val="24"/>
        </w:rPr>
        <w:t xml:space="preserve"> Det gör att regionens funktionsnedsatta får helt olika villkor beroende på vilken tilldelning verksamheten ges i de olika nämnderna.</w:t>
      </w:r>
    </w:p>
    <w:p w:rsidR="006210C9" w:rsidRDefault="00BC1DAD" w:rsidP="00053B5B">
      <w:pPr>
        <w:rPr>
          <w:rFonts w:ascii="Garamond" w:hAnsi="Garamond" w:cs="Arial"/>
          <w:sz w:val="24"/>
        </w:rPr>
      </w:pPr>
      <w:r w:rsidRPr="00BC1DAD">
        <w:rPr>
          <w:rFonts w:ascii="Garamond" w:hAnsi="Garamond" w:cs="Arial"/>
          <w:sz w:val="24"/>
        </w:rPr>
        <w:t xml:space="preserve">Habilitering och Hälsa har under en rad år arbetat för att få till en jämlik vård till patienterna. Stort arbete har lagts ner för att kunna skapa </w:t>
      </w:r>
      <w:r>
        <w:rPr>
          <w:rFonts w:ascii="Garamond" w:hAnsi="Garamond" w:cs="Arial"/>
          <w:sz w:val="24"/>
        </w:rPr>
        <w:t>gemensamma</w:t>
      </w:r>
      <w:r w:rsidRPr="00BC1DAD">
        <w:rPr>
          <w:rFonts w:ascii="Garamond" w:hAnsi="Garamond" w:cs="Arial"/>
          <w:sz w:val="24"/>
        </w:rPr>
        <w:t xml:space="preserve"> </w:t>
      </w:r>
      <w:r>
        <w:rPr>
          <w:rFonts w:ascii="Garamond" w:hAnsi="Garamond" w:cs="Arial"/>
          <w:sz w:val="24"/>
        </w:rPr>
        <w:t>villkor. Men i och med att verksamheten står</w:t>
      </w:r>
      <w:bookmarkStart w:id="0" w:name="_GoBack"/>
      <w:bookmarkEnd w:id="0"/>
      <w:r>
        <w:rPr>
          <w:rFonts w:ascii="Garamond" w:hAnsi="Garamond" w:cs="Arial"/>
          <w:sz w:val="24"/>
        </w:rPr>
        <w:t xml:space="preserve"> och faller med de skiftande ekonomiska villkor som ges av de fem nämnderna sätts käppar i hjulen för att</w:t>
      </w:r>
      <w:r w:rsidRPr="00BC1DAD">
        <w:rPr>
          <w:rFonts w:ascii="Garamond" w:hAnsi="Garamond" w:cs="Arial"/>
          <w:sz w:val="24"/>
        </w:rPr>
        <w:t xml:space="preserve"> fullfölja arbetet med en jämlik vård i hela regionen. </w:t>
      </w:r>
    </w:p>
    <w:p w:rsidR="00BC1DAD" w:rsidRPr="00520058" w:rsidRDefault="00BC1DAD" w:rsidP="00053B5B">
      <w:pPr>
        <w:rPr>
          <w:rFonts w:ascii="Garamond" w:hAnsi="Garamond" w:cs="Arial"/>
          <w:sz w:val="24"/>
          <w:szCs w:val="24"/>
        </w:rPr>
      </w:pPr>
      <w:r w:rsidRPr="00520058">
        <w:rPr>
          <w:rFonts w:ascii="Garamond" w:hAnsi="Garamond" w:cs="Arial"/>
          <w:sz w:val="24"/>
          <w:szCs w:val="24"/>
        </w:rPr>
        <w:t xml:space="preserve">Såväl vi socialdemokrater som styrelsen för Habilitering och hälsa har på olika sätt vädjat till den moderatledda regionledningen att införa gemensamma villkor </w:t>
      </w:r>
      <w:r w:rsidR="00520058" w:rsidRPr="00520058">
        <w:rPr>
          <w:rFonts w:ascii="Garamond" w:hAnsi="Garamond" w:cs="Arial"/>
          <w:sz w:val="24"/>
          <w:szCs w:val="24"/>
        </w:rPr>
        <w:t xml:space="preserve">och </w:t>
      </w:r>
      <w:r w:rsidR="00520058" w:rsidRPr="00520058">
        <w:rPr>
          <w:rFonts w:ascii="Garamond" w:eastAsia="Times New Roman" w:hAnsi="Garamond"/>
          <w:sz w:val="24"/>
          <w:szCs w:val="24"/>
        </w:rPr>
        <w:t xml:space="preserve">lika möjligheter till stöd och hjälp från Habilitering och hälsa </w:t>
      </w:r>
      <w:r w:rsidRPr="00520058">
        <w:rPr>
          <w:rFonts w:ascii="Garamond" w:hAnsi="Garamond" w:cs="Arial"/>
          <w:sz w:val="24"/>
          <w:szCs w:val="24"/>
        </w:rPr>
        <w:t>för alla patienter i region</w:t>
      </w:r>
      <w:r w:rsidR="003A2EB2" w:rsidRPr="00520058">
        <w:rPr>
          <w:rFonts w:ascii="Garamond" w:hAnsi="Garamond" w:cs="Arial"/>
          <w:sz w:val="24"/>
          <w:szCs w:val="24"/>
        </w:rPr>
        <w:t>en. Ingen av oss har fått svar.</w:t>
      </w:r>
    </w:p>
    <w:p w:rsidR="003A2EB2" w:rsidRDefault="003A2EB2" w:rsidP="00053B5B">
      <w:pPr>
        <w:rPr>
          <w:rFonts w:ascii="Garamond" w:hAnsi="Garamond" w:cs="Arial"/>
          <w:sz w:val="24"/>
        </w:rPr>
      </w:pPr>
      <w:r>
        <w:rPr>
          <w:rFonts w:ascii="Garamond" w:hAnsi="Garamond" w:cs="Arial"/>
          <w:sz w:val="24"/>
        </w:rPr>
        <w:t xml:space="preserve">Om regionens regler skapar ojämlika villkor i vården är det vår uppgift som regionpolitiker att ändra på reglerna. Det tycker vi socialdemokrater. Det borde även partierna i den moderatledda regionmajoriteten tycka. </w:t>
      </w:r>
    </w:p>
    <w:p w:rsidR="00BC1DAD" w:rsidRDefault="00BC1DAD" w:rsidP="00053B5B">
      <w:pPr>
        <w:rPr>
          <w:rFonts w:ascii="Garamond" w:hAnsi="Garamond" w:cs="Arial"/>
          <w:sz w:val="24"/>
        </w:rPr>
      </w:pPr>
    </w:p>
    <w:p w:rsidR="00F63C0F" w:rsidRPr="00520058" w:rsidRDefault="003A2EB2" w:rsidP="00053B5B">
      <w:pPr>
        <w:rPr>
          <w:rFonts w:ascii="Avenir LT Std 35 Light" w:hAnsi="Avenir LT Std 35 Light" w:cs="Arial"/>
          <w:sz w:val="20"/>
        </w:rPr>
      </w:pPr>
      <w:r w:rsidRPr="00520058">
        <w:rPr>
          <w:rFonts w:ascii="Avenir LT Std 35 Light" w:hAnsi="Avenir LT Std 35 Light" w:cs="Arial"/>
          <w:b/>
          <w:sz w:val="20"/>
        </w:rPr>
        <w:t>Lena Hult</w:t>
      </w:r>
      <w:r w:rsidR="00C172CA" w:rsidRPr="00520058">
        <w:rPr>
          <w:rFonts w:ascii="Avenir LT Std 35 Light" w:hAnsi="Avenir LT Std 35 Light" w:cs="Arial"/>
          <w:b/>
          <w:sz w:val="20"/>
        </w:rPr>
        <w:t xml:space="preserve"> (S)</w:t>
      </w:r>
      <w:r w:rsidR="00C172CA" w:rsidRPr="00520058">
        <w:rPr>
          <w:rFonts w:ascii="Avenir LT Std 35 Light" w:hAnsi="Avenir LT Std 35 Light" w:cs="Arial"/>
          <w:sz w:val="20"/>
        </w:rPr>
        <w:br/>
      </w:r>
      <w:r w:rsidRPr="00520058">
        <w:rPr>
          <w:rFonts w:ascii="Avenir LT Std 35 Light" w:hAnsi="Avenir LT Std 35 Light" w:cs="Arial"/>
          <w:sz w:val="20"/>
        </w:rPr>
        <w:t>Regionråd i opposition</w:t>
      </w:r>
    </w:p>
    <w:p w:rsidR="006A39CF" w:rsidRPr="00413DBF" w:rsidRDefault="00413DBF" w:rsidP="006A39CF">
      <w:pPr>
        <w:rPr>
          <w:rFonts w:ascii="Avenir LT Std 35 Light" w:hAnsi="Avenir LT Std 35 Light" w:cs="Arial"/>
          <w:sz w:val="20"/>
        </w:rPr>
      </w:pPr>
      <w:r w:rsidRPr="00413DBF">
        <w:rPr>
          <w:rFonts w:ascii="Avenir LT Std 35 Light" w:hAnsi="Avenir LT Std 35 Light" w:cs="Arial"/>
          <w:b/>
          <w:sz w:val="20"/>
        </w:rPr>
        <w:t>Christin</w:t>
      </w:r>
      <w:r w:rsidR="006A39CF" w:rsidRPr="00413DBF">
        <w:rPr>
          <w:rFonts w:ascii="Avenir LT Std 35 Light" w:hAnsi="Avenir LT Std 35 Light" w:cs="Arial"/>
          <w:b/>
          <w:sz w:val="20"/>
        </w:rPr>
        <w:t xml:space="preserve"> Slättmyr (S)</w:t>
      </w:r>
      <w:r w:rsidR="006A39CF" w:rsidRPr="00413DBF">
        <w:rPr>
          <w:rFonts w:ascii="Avenir LT Std 35 Light" w:hAnsi="Avenir LT Std 35 Light" w:cs="Arial"/>
          <w:sz w:val="20"/>
        </w:rPr>
        <w:br/>
      </w:r>
      <w:r w:rsidRPr="00413DBF">
        <w:rPr>
          <w:rFonts w:ascii="Avenir LT Std 35 Light" w:hAnsi="Avenir LT Std 35 Light" w:cs="Arial"/>
          <w:sz w:val="20"/>
        </w:rPr>
        <w:t>Vice ordförande i styrelsen för Habilitering och hälsa</w:t>
      </w:r>
    </w:p>
    <w:p w:rsidR="0064267C" w:rsidRDefault="00C8454F" w:rsidP="007D27DB">
      <w:pPr>
        <w:rPr>
          <w:rFonts w:ascii="Avenir LT Std 35 Light" w:hAnsi="Avenir LT Std 35 Light" w:cs="Arial"/>
          <w:sz w:val="16"/>
          <w:szCs w:val="18"/>
        </w:rPr>
      </w:pPr>
      <w:r w:rsidRPr="00413DBF">
        <w:rPr>
          <w:rFonts w:ascii="Avenir LT Std 35 Light" w:hAnsi="Avenir LT Std 35 Light" w:cs="Arial"/>
          <w:b/>
          <w:color w:val="404040"/>
          <w:spacing w:val="6"/>
          <w:sz w:val="16"/>
          <w:szCs w:val="18"/>
          <w:shd w:val="clear" w:color="auto" w:fill="FFFFFF"/>
        </w:rPr>
        <w:br/>
      </w:r>
      <w:r w:rsidR="00BF18D7">
        <w:rPr>
          <w:rFonts w:ascii="Avenir LT Std 35 Light" w:hAnsi="Avenir LT Std 35 Light" w:cs="Arial"/>
          <w:b/>
          <w:color w:val="404040"/>
          <w:spacing w:val="6"/>
          <w:sz w:val="16"/>
          <w:szCs w:val="18"/>
          <w:shd w:val="clear" w:color="auto" w:fill="FFFFFF"/>
        </w:rPr>
        <w:t>Kontaktuppgift</w:t>
      </w:r>
      <w:r>
        <w:rPr>
          <w:rFonts w:ascii="Avenir LT Std 35 Light" w:hAnsi="Avenir LT Std 35 Light" w:cs="Arial"/>
          <w:b/>
          <w:color w:val="404040"/>
          <w:spacing w:val="6"/>
          <w:sz w:val="16"/>
          <w:szCs w:val="18"/>
          <w:shd w:val="clear" w:color="auto" w:fill="FFFFFF"/>
        </w:rPr>
        <w:t>er</w:t>
      </w:r>
      <w:r w:rsidR="007D27DB">
        <w:rPr>
          <w:rFonts w:ascii="Avenir LT Std 35 Light" w:hAnsi="Avenir LT Std 35 Light" w:cs="Arial"/>
          <w:b/>
          <w:color w:val="404040"/>
          <w:spacing w:val="6"/>
          <w:sz w:val="16"/>
          <w:szCs w:val="18"/>
          <w:shd w:val="clear" w:color="auto" w:fill="FFFFFF"/>
        </w:rPr>
        <w:br/>
      </w:r>
      <w:r w:rsidR="00413DBF">
        <w:rPr>
          <w:rFonts w:ascii="Avenir LT Std 35 Light" w:hAnsi="Avenir LT Std 35 Light" w:cs="Arial"/>
          <w:sz w:val="16"/>
          <w:szCs w:val="18"/>
        </w:rPr>
        <w:t>Lena Hult</w:t>
      </w:r>
      <w:r w:rsidR="00F63C0F">
        <w:rPr>
          <w:rFonts w:ascii="Avenir LT Std 35 Light" w:hAnsi="Avenir LT Std 35 Light" w:cs="Arial"/>
          <w:sz w:val="16"/>
          <w:szCs w:val="18"/>
        </w:rPr>
        <w:br/>
      </w:r>
      <w:r w:rsidR="007D27DB" w:rsidRPr="007D27DB">
        <w:rPr>
          <w:rFonts w:ascii="Avenir LT Std 35 Light" w:hAnsi="Avenir LT Std 35 Light" w:cs="Arial"/>
          <w:sz w:val="16"/>
          <w:szCs w:val="18"/>
        </w:rPr>
        <w:t xml:space="preserve">E-post: </w:t>
      </w:r>
      <w:r w:rsidR="00413DBF">
        <w:rPr>
          <w:rFonts w:ascii="Avenir LT Std 35 Light" w:hAnsi="Avenir LT Std 35 Light" w:cs="Arial"/>
          <w:sz w:val="16"/>
          <w:szCs w:val="18"/>
        </w:rPr>
        <w:t>lena.m.hult@vgregion.se</w:t>
      </w:r>
      <w:r w:rsidR="007D27DB" w:rsidRPr="007D27DB">
        <w:rPr>
          <w:rFonts w:ascii="Avenir LT Std 35 Light" w:hAnsi="Avenir LT Std 35 Light" w:cs="Arial"/>
          <w:sz w:val="16"/>
          <w:szCs w:val="18"/>
        </w:rPr>
        <w:br/>
        <w:t xml:space="preserve">Mobil: </w:t>
      </w:r>
      <w:r w:rsidR="00413DBF" w:rsidRPr="00413DBF">
        <w:rPr>
          <w:rFonts w:ascii="Avenir LT Std 35 Light" w:hAnsi="Avenir LT Std 35 Light" w:cs="Arial"/>
          <w:sz w:val="16"/>
          <w:szCs w:val="18"/>
        </w:rPr>
        <w:t>0705-56 17 84</w:t>
      </w:r>
    </w:p>
    <w:p w:rsidR="00413DBF" w:rsidRPr="00413DBF" w:rsidRDefault="00413DBF" w:rsidP="007D27DB">
      <w:pPr>
        <w:rPr>
          <w:rFonts w:ascii="Avenir LT Std 35 Light" w:hAnsi="Avenir LT Std 35 Light" w:cs="Arial"/>
          <w:color w:val="404040"/>
          <w:spacing w:val="6"/>
          <w:sz w:val="16"/>
          <w:szCs w:val="18"/>
          <w:shd w:val="clear" w:color="auto" w:fill="FFFFFF"/>
          <w:lang w:val="en-US"/>
        </w:rPr>
      </w:pPr>
      <w:r>
        <w:rPr>
          <w:rFonts w:ascii="Avenir LT Std 35 Light" w:hAnsi="Avenir LT Std 35 Light" w:cs="Arial"/>
          <w:sz w:val="16"/>
          <w:szCs w:val="18"/>
          <w:lang w:val="en-US"/>
        </w:rPr>
        <w:t xml:space="preserve">Christin </w:t>
      </w:r>
      <w:proofErr w:type="spellStart"/>
      <w:r>
        <w:rPr>
          <w:rFonts w:ascii="Avenir LT Std 35 Light" w:hAnsi="Avenir LT Std 35 Light" w:cs="Arial"/>
          <w:sz w:val="16"/>
          <w:szCs w:val="18"/>
          <w:lang w:val="en-US"/>
        </w:rPr>
        <w:t>Slättmyr</w:t>
      </w:r>
      <w:proofErr w:type="spellEnd"/>
      <w:r w:rsidRPr="00413DBF">
        <w:rPr>
          <w:rFonts w:ascii="Avenir LT Std 35 Light" w:hAnsi="Avenir LT Std 35 Light" w:cs="Arial"/>
          <w:sz w:val="16"/>
          <w:szCs w:val="18"/>
          <w:lang w:val="en-US"/>
        </w:rPr>
        <w:br/>
        <w:t xml:space="preserve">E-post: </w:t>
      </w:r>
      <w:proofErr w:type="spellStart"/>
      <w:r>
        <w:rPr>
          <w:rFonts w:ascii="Avenir LT Std 35 Light" w:hAnsi="Avenir LT Std 35 Light" w:cs="Arial"/>
          <w:sz w:val="16"/>
          <w:szCs w:val="18"/>
          <w:lang w:val="en-US"/>
        </w:rPr>
        <w:t>christin.slattmyr@telia.som</w:t>
      </w:r>
      <w:proofErr w:type="spellEnd"/>
      <w:r w:rsidRPr="00413DBF">
        <w:rPr>
          <w:rFonts w:ascii="Avenir LT Std 35 Light" w:hAnsi="Avenir LT Std 35 Light" w:cs="Arial"/>
          <w:sz w:val="16"/>
          <w:szCs w:val="18"/>
          <w:lang w:val="en-US"/>
        </w:rPr>
        <w:br/>
        <w:t>Mobil:</w:t>
      </w:r>
      <w:r>
        <w:rPr>
          <w:rFonts w:ascii="Avenir LT Std 35 Light" w:hAnsi="Avenir LT Std 35 Light" w:cs="Arial"/>
          <w:sz w:val="16"/>
          <w:szCs w:val="18"/>
          <w:lang w:val="en-US"/>
        </w:rPr>
        <w:t xml:space="preserve"> </w:t>
      </w:r>
      <w:r w:rsidRPr="00413DBF">
        <w:rPr>
          <w:rFonts w:ascii="Avenir LT Std 35 Light" w:hAnsi="Avenir LT Std 35 Light" w:cs="Arial"/>
          <w:sz w:val="16"/>
          <w:szCs w:val="18"/>
          <w:lang w:val="en-US"/>
        </w:rPr>
        <w:t>070</w:t>
      </w:r>
      <w:r>
        <w:rPr>
          <w:rFonts w:ascii="Avenir LT Std 35 Light" w:hAnsi="Avenir LT Std 35 Light" w:cs="Arial"/>
          <w:sz w:val="16"/>
          <w:szCs w:val="18"/>
          <w:lang w:val="en-US"/>
        </w:rPr>
        <w:t>6</w:t>
      </w:r>
      <w:r w:rsidRPr="00413DBF">
        <w:rPr>
          <w:rFonts w:ascii="Avenir LT Std 35 Light" w:hAnsi="Avenir LT Std 35 Light" w:cs="Arial"/>
          <w:sz w:val="16"/>
          <w:szCs w:val="18"/>
          <w:lang w:val="en-US"/>
        </w:rPr>
        <w:t>-86 70 17</w:t>
      </w:r>
    </w:p>
    <w:sectPr w:rsidR="00413DBF" w:rsidRPr="00413DBF" w:rsidSect="00F63C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E9" w:rsidRDefault="00D25EE9" w:rsidP="00754C4F">
      <w:pPr>
        <w:spacing w:after="0" w:line="240" w:lineRule="auto"/>
      </w:pPr>
      <w:r>
        <w:separator/>
      </w:r>
    </w:p>
  </w:endnote>
  <w:endnote w:type="continuationSeparator" w:id="0">
    <w:p w:rsidR="00D25EE9" w:rsidRDefault="00D25EE9" w:rsidP="0075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BF" w:rsidRDefault="00A253B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BF" w:rsidRDefault="00A253B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BF" w:rsidRDefault="00A253B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E9" w:rsidRDefault="00D25EE9" w:rsidP="00754C4F">
      <w:pPr>
        <w:spacing w:after="0" w:line="240" w:lineRule="auto"/>
      </w:pPr>
      <w:r>
        <w:separator/>
      </w:r>
    </w:p>
  </w:footnote>
  <w:footnote w:type="continuationSeparator" w:id="0">
    <w:p w:rsidR="00D25EE9" w:rsidRDefault="00D25EE9" w:rsidP="00754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BF" w:rsidRDefault="00A253B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4F" w:rsidRDefault="00754C4F">
    <w:pPr>
      <w:pStyle w:val="Sidhuvud"/>
    </w:pPr>
    <w:r>
      <w:rPr>
        <w:noProof/>
        <w:lang w:eastAsia="sv-SE"/>
      </w:rPr>
      <w:drawing>
        <wp:inline distT="0" distB="0" distL="0" distR="0" wp14:anchorId="6F729EE9">
          <wp:extent cx="2573020" cy="567055"/>
          <wp:effectExtent l="0" t="0" r="0" b="444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567055"/>
                  </a:xfrm>
                  <a:prstGeom prst="rect">
                    <a:avLst/>
                  </a:prstGeom>
                  <a:noFill/>
                </pic:spPr>
              </pic:pic>
            </a:graphicData>
          </a:graphic>
        </wp:inline>
      </w:drawing>
    </w:r>
  </w:p>
  <w:p w:rsidR="00A253BF" w:rsidRDefault="00A253BF">
    <w:pPr>
      <w:pStyle w:val="Sidhuvud"/>
    </w:pPr>
  </w:p>
  <w:p w:rsidR="00A253BF" w:rsidRDefault="00A253B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BF" w:rsidRDefault="00A253B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45B80"/>
    <w:multiLevelType w:val="hybridMultilevel"/>
    <w:tmpl w:val="FC862514"/>
    <w:lvl w:ilvl="0" w:tplc="041D0001">
      <w:start w:val="1"/>
      <w:numFmt w:val="bullet"/>
      <w:lvlText w:val=""/>
      <w:lvlJc w:val="left"/>
      <w:pPr>
        <w:ind w:left="1684" w:hanging="360"/>
      </w:pPr>
      <w:rPr>
        <w:rFonts w:ascii="Symbol" w:hAnsi="Symbol" w:hint="default"/>
      </w:rPr>
    </w:lvl>
    <w:lvl w:ilvl="1" w:tplc="041D0003">
      <w:start w:val="1"/>
      <w:numFmt w:val="bullet"/>
      <w:lvlText w:val="o"/>
      <w:lvlJc w:val="left"/>
      <w:pPr>
        <w:ind w:left="2404" w:hanging="360"/>
      </w:pPr>
      <w:rPr>
        <w:rFonts w:ascii="Courier New" w:hAnsi="Courier New" w:cs="Courier New" w:hint="default"/>
      </w:rPr>
    </w:lvl>
    <w:lvl w:ilvl="2" w:tplc="041D0005">
      <w:start w:val="1"/>
      <w:numFmt w:val="bullet"/>
      <w:lvlText w:val=""/>
      <w:lvlJc w:val="left"/>
      <w:pPr>
        <w:ind w:left="3124" w:hanging="360"/>
      </w:pPr>
      <w:rPr>
        <w:rFonts w:ascii="Wingdings" w:hAnsi="Wingdings" w:hint="default"/>
      </w:rPr>
    </w:lvl>
    <w:lvl w:ilvl="3" w:tplc="041D0001">
      <w:start w:val="1"/>
      <w:numFmt w:val="bullet"/>
      <w:lvlText w:val=""/>
      <w:lvlJc w:val="left"/>
      <w:pPr>
        <w:ind w:left="3844" w:hanging="360"/>
      </w:pPr>
      <w:rPr>
        <w:rFonts w:ascii="Symbol" w:hAnsi="Symbol" w:hint="default"/>
      </w:rPr>
    </w:lvl>
    <w:lvl w:ilvl="4" w:tplc="041D0003">
      <w:start w:val="1"/>
      <w:numFmt w:val="bullet"/>
      <w:lvlText w:val="o"/>
      <w:lvlJc w:val="left"/>
      <w:pPr>
        <w:ind w:left="4564" w:hanging="360"/>
      </w:pPr>
      <w:rPr>
        <w:rFonts w:ascii="Courier New" w:hAnsi="Courier New" w:cs="Courier New" w:hint="default"/>
      </w:rPr>
    </w:lvl>
    <w:lvl w:ilvl="5" w:tplc="041D0005">
      <w:start w:val="1"/>
      <w:numFmt w:val="bullet"/>
      <w:lvlText w:val=""/>
      <w:lvlJc w:val="left"/>
      <w:pPr>
        <w:ind w:left="5284" w:hanging="360"/>
      </w:pPr>
      <w:rPr>
        <w:rFonts w:ascii="Wingdings" w:hAnsi="Wingdings" w:hint="default"/>
      </w:rPr>
    </w:lvl>
    <w:lvl w:ilvl="6" w:tplc="041D0001">
      <w:start w:val="1"/>
      <w:numFmt w:val="bullet"/>
      <w:lvlText w:val=""/>
      <w:lvlJc w:val="left"/>
      <w:pPr>
        <w:ind w:left="6004" w:hanging="360"/>
      </w:pPr>
      <w:rPr>
        <w:rFonts w:ascii="Symbol" w:hAnsi="Symbol" w:hint="default"/>
      </w:rPr>
    </w:lvl>
    <w:lvl w:ilvl="7" w:tplc="041D0003">
      <w:start w:val="1"/>
      <w:numFmt w:val="bullet"/>
      <w:lvlText w:val="o"/>
      <w:lvlJc w:val="left"/>
      <w:pPr>
        <w:ind w:left="6724" w:hanging="360"/>
      </w:pPr>
      <w:rPr>
        <w:rFonts w:ascii="Courier New" w:hAnsi="Courier New" w:cs="Courier New" w:hint="default"/>
      </w:rPr>
    </w:lvl>
    <w:lvl w:ilvl="8" w:tplc="041D0005">
      <w:start w:val="1"/>
      <w:numFmt w:val="bullet"/>
      <w:lvlText w:val=""/>
      <w:lvlJc w:val="left"/>
      <w:pPr>
        <w:ind w:left="74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4F"/>
    <w:rsid w:val="00053B5B"/>
    <w:rsid w:val="00087EC9"/>
    <w:rsid w:val="000C6F50"/>
    <w:rsid w:val="00122642"/>
    <w:rsid w:val="0025732D"/>
    <w:rsid w:val="00274C96"/>
    <w:rsid w:val="003718C2"/>
    <w:rsid w:val="003A2EB2"/>
    <w:rsid w:val="003D7E7D"/>
    <w:rsid w:val="00413DBF"/>
    <w:rsid w:val="00427E20"/>
    <w:rsid w:val="0047322F"/>
    <w:rsid w:val="00491594"/>
    <w:rsid w:val="004F5C7F"/>
    <w:rsid w:val="00520058"/>
    <w:rsid w:val="00590CEA"/>
    <w:rsid w:val="005B4997"/>
    <w:rsid w:val="00614DB5"/>
    <w:rsid w:val="006210C9"/>
    <w:rsid w:val="0064267C"/>
    <w:rsid w:val="00695BB1"/>
    <w:rsid w:val="006A39CF"/>
    <w:rsid w:val="006A4A13"/>
    <w:rsid w:val="00754C4F"/>
    <w:rsid w:val="007D27DB"/>
    <w:rsid w:val="00802F60"/>
    <w:rsid w:val="00813D05"/>
    <w:rsid w:val="00847752"/>
    <w:rsid w:val="00893267"/>
    <w:rsid w:val="0096355B"/>
    <w:rsid w:val="00992426"/>
    <w:rsid w:val="009A0964"/>
    <w:rsid w:val="00A253BF"/>
    <w:rsid w:val="00A43D25"/>
    <w:rsid w:val="00B14432"/>
    <w:rsid w:val="00B47920"/>
    <w:rsid w:val="00BC1DAD"/>
    <w:rsid w:val="00BD65C9"/>
    <w:rsid w:val="00BF18D7"/>
    <w:rsid w:val="00C172CA"/>
    <w:rsid w:val="00C56D24"/>
    <w:rsid w:val="00C70D5A"/>
    <w:rsid w:val="00C8454F"/>
    <w:rsid w:val="00CB51D1"/>
    <w:rsid w:val="00D25EE9"/>
    <w:rsid w:val="00D30DDD"/>
    <w:rsid w:val="00D34DD5"/>
    <w:rsid w:val="00D871B5"/>
    <w:rsid w:val="00DC6EAD"/>
    <w:rsid w:val="00EF581E"/>
    <w:rsid w:val="00F00EAA"/>
    <w:rsid w:val="00F33F51"/>
    <w:rsid w:val="00F63C0F"/>
    <w:rsid w:val="00F833A0"/>
    <w:rsid w:val="00F91F56"/>
    <w:rsid w:val="00FD3BBE"/>
    <w:rsid w:val="00FE31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ED2BAB-76F2-47BF-B82F-BBEFEE4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9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54C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4C4F"/>
  </w:style>
  <w:style w:type="paragraph" w:styleId="Sidfot">
    <w:name w:val="footer"/>
    <w:basedOn w:val="Normal"/>
    <w:link w:val="SidfotChar"/>
    <w:uiPriority w:val="99"/>
    <w:unhideWhenUsed/>
    <w:rsid w:val="00754C4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4C4F"/>
  </w:style>
  <w:style w:type="character" w:styleId="Diskretbetoning">
    <w:name w:val="Subtle Emphasis"/>
    <w:basedOn w:val="Standardstycketeckensnitt"/>
    <w:uiPriority w:val="19"/>
    <w:qFormat/>
    <w:rsid w:val="00EF581E"/>
    <w:rPr>
      <w:i/>
      <w:iCs/>
      <w:color w:val="404040" w:themeColor="text1" w:themeTint="BF"/>
    </w:rPr>
  </w:style>
  <w:style w:type="paragraph" w:styleId="Liststycke">
    <w:name w:val="List Paragraph"/>
    <w:basedOn w:val="Normal"/>
    <w:uiPriority w:val="34"/>
    <w:qFormat/>
    <w:rsid w:val="00C70D5A"/>
    <w:pPr>
      <w:spacing w:line="256" w:lineRule="auto"/>
      <w:ind w:left="720"/>
      <w:contextualSpacing/>
    </w:pPr>
  </w:style>
  <w:style w:type="character" w:styleId="Hyperlnk">
    <w:name w:val="Hyperlink"/>
    <w:basedOn w:val="Standardstycketeckensnitt"/>
    <w:unhideWhenUsed/>
    <w:rsid w:val="00427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2089">
      <w:bodyDiv w:val="1"/>
      <w:marLeft w:val="0"/>
      <w:marRight w:val="0"/>
      <w:marTop w:val="0"/>
      <w:marBottom w:val="0"/>
      <w:divBdr>
        <w:top w:val="none" w:sz="0" w:space="0" w:color="auto"/>
        <w:left w:val="none" w:sz="0" w:space="0" w:color="auto"/>
        <w:bottom w:val="none" w:sz="0" w:space="0" w:color="auto"/>
        <w:right w:val="none" w:sz="0" w:space="0" w:color="auto"/>
      </w:divBdr>
    </w:div>
    <w:div w:id="5193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6CA2-C566-40E4-B9D1-185A257A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314</Words>
  <Characters>1666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Mall enkel fråga-1</vt:lpstr>
    </vt:vector>
  </TitlesOfParts>
  <Company>Västra Götalandsregionen</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enkel fråga-1</dc:title>
  <dc:creator>Agnetha Andersson</dc:creator>
  <cp:lastModifiedBy>Agnetha Andersson</cp:lastModifiedBy>
  <cp:revision>5</cp:revision>
  <dcterms:created xsi:type="dcterms:W3CDTF">2017-04-05T08:36:00Z</dcterms:created>
  <dcterms:modified xsi:type="dcterms:W3CDTF">2017-04-05T13:26:00Z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application/vnd.openxmlformats-officedocument.wordprocessingml.document</vt:lpwstr>
  </property>
  <property fmtid="{D5CDD505-2E9C-101B-9397-08002B2CF9AE}" pid="3" name="DC.language">
    <vt:lpwstr>[Svenska]</vt:lpwstr>
  </property>
  <property fmtid="{D5CDD505-2E9C-101B-9397-08002B2CF9AE}" pid="4" name="DC.identifier.checksum">
    <vt:lpwstr>d8d624ff44a1342887d50781b436a1d0</vt:lpwstr>
  </property>
  <property fmtid="{D5CDD505-2E9C-101B-9397-08002B2CF9AE}" pid="5" name="updated">
    <vt:lpwstr>2015-02-27</vt:lpwstr>
  </property>
  <property fmtid="{D5CDD505-2E9C-101B-9397-08002B2CF9AE}" pid="6" name="dcterms.created">
    <vt:lpwstr>2015-02-27</vt:lpwstr>
  </property>
  <property fmtid="{D5CDD505-2E9C-101B-9397-08002B2CF9AE}" pid="7" name="DC.title.filename">
    <vt:lpwstr>Mall enkel fråga-1.docx</vt:lpwstr>
  </property>
  <property fmtid="{D5CDD505-2E9C-101B-9397-08002B2CF9AE}" pid="8" name="nodeRef">
    <vt:lpwstr>9e09c8ef-084a-4a9c-ba0d-89f5e9ca89e6</vt:lpwstr>
  </property>
  <property fmtid="{D5CDD505-2E9C-101B-9397-08002B2CF9AE}" pid="9" name="DC.contributor.savedby">
    <vt:lpwstr>Elisabeth Hulter (elias5) VGR/Org/Regionstyrelsen/Politisk organisation/Politiska tjänstemän</vt:lpwstr>
  </property>
  <property fmtid="{D5CDD505-2E9C-101B-9397-08002B2CF9AE}" pid="10" name="DC.rights.accessrights">
    <vt:lpwstr>[Intranät]</vt:lpwstr>
  </property>
  <property fmtid="{D5CDD505-2E9C-101B-9397-08002B2CF9AE}" pid="11" name="DC.source.origin">
    <vt:lpwstr>Alfresco</vt:lpwstr>
  </property>
  <property fmtid="{D5CDD505-2E9C-101B-9397-08002B2CF9AE}" pid="12" name="DC.date.saved">
    <vt:lpwstr>2015-02-27</vt:lpwstr>
  </property>
  <property fmtid="{D5CDD505-2E9C-101B-9397-08002B2CF9AE}" pid="13" name="DC.contributor.savedby.id">
    <vt:lpwstr>elias5</vt:lpwstr>
  </property>
  <property fmtid="{D5CDD505-2E9C-101B-9397-08002B2CF9AE}" pid="14" name="DC.format.extension">
    <vt:lpwstr>docx</vt:lpwstr>
  </property>
  <property fmtid="{D5CDD505-2E9C-101B-9397-08002B2CF9AE}" pid="15" name="DC.identifier.version">
    <vt:lpwstr>0.1</vt:lpwstr>
  </property>
</Properties>
</file>